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101"/>
        <w:gridCol w:w="360"/>
        <w:gridCol w:w="4735"/>
      </w:tblGrid>
      <w:tr w:rsidR="00596FA9" w:rsidTr="00A00D9F">
        <w:trPr>
          <w:trHeight w:val="440"/>
        </w:trPr>
        <w:tc>
          <w:tcPr>
            <w:tcW w:w="10432" w:type="dxa"/>
            <w:gridSpan w:val="4"/>
          </w:tcPr>
          <w:p w:rsidR="00596FA9" w:rsidRPr="008048BC" w:rsidRDefault="008048BC" w:rsidP="008048BC">
            <w:pPr>
              <w:widowControl/>
              <w:tabs>
                <w:tab w:val="left" w:pos="990"/>
                <w:tab w:val="left" w:pos="1080"/>
                <w:tab w:val="left" w:pos="3600"/>
              </w:tabs>
              <w:autoSpaceDE/>
              <w:autoSpaceDN/>
              <w:adjustRightInd/>
              <w:spacing w:before="120" w:after="120"/>
              <w:ind w:left="115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Part 2: Care Management Service Plan for Partial MLTC Plans and Health Homes</w:t>
            </w:r>
          </w:p>
        </w:tc>
      </w:tr>
      <w:tr w:rsidR="00596FA9" w:rsidRPr="00596FA9" w:rsidTr="00A00D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61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96FA9" w:rsidRPr="00596FA9" w:rsidRDefault="00596FA9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6FA9" w:rsidRPr="00596FA9" w:rsidRDefault="00596FA9" w:rsidP="001B4BF7">
            <w:pPr>
              <w:widowControl/>
              <w:autoSpaceDE/>
              <w:autoSpaceDN/>
              <w:adjustRightInd/>
              <w:spacing w:before="120" w:after="120"/>
              <w:ind w:right="-174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Covered </w:t>
            </w:r>
            <w:r w:rsidRPr="00596FA9">
              <w:rPr>
                <w:b/>
                <w:sz w:val="22"/>
                <w:szCs w:val="22"/>
              </w:rPr>
              <w:t>Services, When Provided, Would Be Covered by the Capitation</w:t>
            </w:r>
            <w:r w:rsidR="001B4BF7">
              <w:rPr>
                <w:b/>
                <w:sz w:val="22"/>
                <w:szCs w:val="22"/>
              </w:rPr>
              <w:t xml:space="preserve">. </w:t>
            </w:r>
            <w:r w:rsidRPr="00596FA9">
              <w:rPr>
                <w:sz w:val="22"/>
                <w:szCs w:val="22"/>
                <w:vertAlign w:val="superscript"/>
              </w:rPr>
              <w:t xml:space="preserve">1, 2  </w:t>
            </w:r>
            <w:r w:rsidR="001B4BF7">
              <w:rPr>
                <w:sz w:val="22"/>
                <w:szCs w:val="22"/>
                <w:vertAlign w:val="superscript"/>
              </w:rPr>
              <w:t>(</w:t>
            </w:r>
            <w:r w:rsidRPr="00596FA9">
              <w:rPr>
                <w:b/>
                <w:sz w:val="22"/>
                <w:szCs w:val="22"/>
              </w:rPr>
              <w:t>Services Provided as Medically Necessary</w:t>
            </w:r>
            <w:r w:rsidR="001B4BF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00D9F" w:rsidRPr="00A00D9F" w:rsidRDefault="00A00D9F" w:rsidP="00A00D9F">
            <w:pPr>
              <w:keepNext/>
              <w:widowControl/>
              <w:tabs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ind w:left="360" w:hanging="360"/>
              <w:jc w:val="center"/>
              <w:outlineLvl w:val="6"/>
              <w:rPr>
                <w:rFonts w:cs="Aharoni"/>
                <w:b/>
                <w:bCs/>
              </w:rPr>
            </w:pPr>
            <w:r w:rsidRPr="00991113">
              <w:rPr>
                <w:rFonts w:cs="Aharoni"/>
                <w:bCs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√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6FA9" w:rsidRPr="00596FA9" w:rsidRDefault="00596FA9" w:rsidP="00596FA9">
            <w:pPr>
              <w:keepNext/>
              <w:widowControl/>
              <w:tabs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spacing w:before="120" w:after="120"/>
              <w:ind w:left="72"/>
              <w:outlineLvl w:val="6"/>
              <w:rPr>
                <w:b/>
                <w:bCs/>
                <w:sz w:val="22"/>
                <w:szCs w:val="22"/>
              </w:rPr>
            </w:pPr>
            <w:r w:rsidRPr="00596FA9">
              <w:rPr>
                <w:b/>
                <w:bCs/>
                <w:sz w:val="22"/>
                <w:szCs w:val="22"/>
              </w:rPr>
              <w:t>For Each Service, Indicate The Respective Roles of MLTC Care Coordinator and the Health Home Care Manager</w:t>
            </w:r>
          </w:p>
        </w:tc>
      </w:tr>
      <w:tr w:rsidR="00596FA9" w:rsidRPr="00596FA9" w:rsidTr="00A00D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1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FA9" w:rsidRPr="00596FA9" w:rsidRDefault="00596FA9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FA9" w:rsidRPr="00596FA9" w:rsidRDefault="00596FA9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6FA9">
              <w:rPr>
                <w:sz w:val="22"/>
                <w:szCs w:val="22"/>
              </w:rPr>
              <w:t>Nursing Home Care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FA9" w:rsidRPr="00596FA9" w:rsidRDefault="00596FA9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ind w:left="360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6FA9" w:rsidRPr="00596FA9" w:rsidRDefault="00596FA9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ind w:left="360"/>
              <w:outlineLvl w:val="6"/>
              <w:rPr>
                <w:bCs/>
                <w:sz w:val="22"/>
                <w:szCs w:val="22"/>
              </w:rPr>
            </w:pPr>
          </w:p>
        </w:tc>
      </w:tr>
      <w:tr w:rsidR="00991113" w:rsidRPr="00596FA9" w:rsidTr="00A00D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1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6FA9">
              <w:rPr>
                <w:sz w:val="22"/>
                <w:szCs w:val="22"/>
              </w:rPr>
              <w:t>Home Care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113" w:rsidRPr="00596FA9" w:rsidRDefault="00991113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ind w:left="360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113" w:rsidRPr="00596FA9" w:rsidRDefault="00991113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ind w:left="360"/>
              <w:outlineLvl w:val="6"/>
              <w:rPr>
                <w:bCs/>
                <w:sz w:val="22"/>
                <w:szCs w:val="22"/>
              </w:rPr>
            </w:pPr>
          </w:p>
        </w:tc>
      </w:tr>
      <w:tr w:rsidR="00991113" w:rsidRPr="00596FA9" w:rsidTr="00A00D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1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13" w:rsidRPr="00596FA9" w:rsidRDefault="00991113" w:rsidP="009911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03"/>
              <w:rPr>
                <w:sz w:val="22"/>
                <w:szCs w:val="22"/>
              </w:rPr>
            </w:pPr>
            <w:r w:rsidRPr="00596FA9">
              <w:rPr>
                <w:sz w:val="22"/>
                <w:szCs w:val="22"/>
              </w:rPr>
              <w:t>Nursing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113" w:rsidRPr="00596FA9" w:rsidRDefault="00991113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ind w:left="360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113" w:rsidRPr="00596FA9" w:rsidRDefault="00991113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ind w:left="360"/>
              <w:outlineLvl w:val="6"/>
              <w:rPr>
                <w:bCs/>
                <w:sz w:val="22"/>
                <w:szCs w:val="22"/>
              </w:rPr>
            </w:pPr>
          </w:p>
        </w:tc>
      </w:tr>
      <w:tr w:rsidR="00991113" w:rsidRPr="00596FA9" w:rsidTr="00A00D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1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13" w:rsidRPr="00596FA9" w:rsidRDefault="00991113" w:rsidP="009911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03"/>
              <w:rPr>
                <w:sz w:val="22"/>
                <w:szCs w:val="22"/>
              </w:rPr>
            </w:pPr>
            <w:r w:rsidRPr="00596FA9">
              <w:rPr>
                <w:sz w:val="22"/>
                <w:szCs w:val="22"/>
              </w:rPr>
              <w:t>Home Health Aide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113" w:rsidRPr="00596FA9" w:rsidRDefault="00991113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ind w:left="360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113" w:rsidRPr="00596FA9" w:rsidRDefault="00991113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ind w:left="360"/>
              <w:outlineLvl w:val="6"/>
              <w:rPr>
                <w:bCs/>
                <w:sz w:val="22"/>
                <w:szCs w:val="22"/>
              </w:rPr>
            </w:pPr>
          </w:p>
        </w:tc>
      </w:tr>
      <w:tr w:rsidR="00991113" w:rsidRPr="00596FA9" w:rsidTr="00A00D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1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13" w:rsidRPr="00596FA9" w:rsidRDefault="00991113" w:rsidP="009911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03"/>
              <w:rPr>
                <w:sz w:val="22"/>
                <w:szCs w:val="22"/>
              </w:rPr>
            </w:pPr>
            <w:r w:rsidRPr="00596FA9">
              <w:rPr>
                <w:sz w:val="22"/>
                <w:szCs w:val="22"/>
              </w:rPr>
              <w:t>Physical Therapy (PT)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113" w:rsidRPr="00596FA9" w:rsidRDefault="00991113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ind w:left="360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113" w:rsidRPr="00596FA9" w:rsidRDefault="00991113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ind w:left="360"/>
              <w:outlineLvl w:val="6"/>
              <w:rPr>
                <w:bCs/>
                <w:sz w:val="22"/>
                <w:szCs w:val="22"/>
              </w:rPr>
            </w:pPr>
          </w:p>
        </w:tc>
      </w:tr>
      <w:tr w:rsidR="00991113" w:rsidRPr="00596FA9" w:rsidTr="00A00D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1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13" w:rsidRPr="00596FA9" w:rsidRDefault="00991113" w:rsidP="00991113">
            <w:pPr>
              <w:widowControl/>
              <w:autoSpaceDE/>
              <w:autoSpaceDN/>
              <w:adjustRightInd/>
              <w:ind w:left="403" w:hanging="360"/>
              <w:rPr>
                <w:sz w:val="22"/>
                <w:szCs w:val="22"/>
              </w:rPr>
            </w:pPr>
            <w:r w:rsidRPr="00596FA9">
              <w:rPr>
                <w:sz w:val="22"/>
                <w:szCs w:val="22"/>
              </w:rPr>
              <w:t xml:space="preserve">d.   </w:t>
            </w:r>
            <w:r>
              <w:rPr>
                <w:sz w:val="22"/>
                <w:szCs w:val="22"/>
              </w:rPr>
              <w:t xml:space="preserve"> </w:t>
            </w:r>
            <w:r w:rsidRPr="00596FA9">
              <w:rPr>
                <w:sz w:val="22"/>
                <w:szCs w:val="22"/>
              </w:rPr>
              <w:t>Occupational Therapy (OT)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113" w:rsidRPr="00596FA9" w:rsidRDefault="00991113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ind w:left="360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113" w:rsidRPr="00596FA9" w:rsidRDefault="00991113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ind w:left="360"/>
              <w:outlineLvl w:val="6"/>
              <w:rPr>
                <w:bCs/>
                <w:sz w:val="22"/>
                <w:szCs w:val="22"/>
              </w:rPr>
            </w:pPr>
          </w:p>
        </w:tc>
      </w:tr>
      <w:tr w:rsidR="00991113" w:rsidRPr="00596FA9" w:rsidTr="00A00D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1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13" w:rsidRPr="00596FA9" w:rsidRDefault="00991113" w:rsidP="00991113">
            <w:pPr>
              <w:widowControl/>
              <w:autoSpaceDE/>
              <w:autoSpaceDN/>
              <w:adjustRightInd/>
              <w:ind w:left="403" w:hanging="360"/>
              <w:rPr>
                <w:sz w:val="22"/>
                <w:szCs w:val="22"/>
              </w:rPr>
            </w:pPr>
            <w:r w:rsidRPr="00596FA9">
              <w:rPr>
                <w:sz w:val="22"/>
                <w:szCs w:val="22"/>
              </w:rPr>
              <w:t xml:space="preserve">e.   </w:t>
            </w:r>
            <w:r>
              <w:rPr>
                <w:sz w:val="22"/>
                <w:szCs w:val="22"/>
              </w:rPr>
              <w:t xml:space="preserve"> </w:t>
            </w:r>
            <w:r w:rsidRPr="00596FA9">
              <w:rPr>
                <w:sz w:val="22"/>
                <w:szCs w:val="22"/>
              </w:rPr>
              <w:t>Speech Pathology (SP)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113" w:rsidRPr="00596FA9" w:rsidRDefault="00991113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ind w:left="360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113" w:rsidRPr="00596FA9" w:rsidRDefault="00991113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ind w:left="360"/>
              <w:outlineLvl w:val="6"/>
              <w:rPr>
                <w:bCs/>
                <w:sz w:val="22"/>
                <w:szCs w:val="22"/>
              </w:rPr>
            </w:pPr>
          </w:p>
        </w:tc>
      </w:tr>
      <w:tr w:rsidR="00991113" w:rsidRPr="00596FA9" w:rsidTr="00A00D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1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13" w:rsidRPr="00596FA9" w:rsidRDefault="00991113" w:rsidP="00991113">
            <w:pPr>
              <w:widowControl/>
              <w:autoSpaceDE/>
              <w:autoSpaceDN/>
              <w:adjustRightInd/>
              <w:ind w:left="403" w:hanging="360"/>
              <w:rPr>
                <w:sz w:val="22"/>
                <w:szCs w:val="22"/>
              </w:rPr>
            </w:pPr>
            <w:r w:rsidRPr="00596FA9">
              <w:rPr>
                <w:sz w:val="22"/>
                <w:szCs w:val="22"/>
              </w:rPr>
              <w:t xml:space="preserve">f.   </w:t>
            </w:r>
            <w:r>
              <w:rPr>
                <w:sz w:val="22"/>
                <w:szCs w:val="22"/>
              </w:rPr>
              <w:t xml:space="preserve"> </w:t>
            </w:r>
            <w:r w:rsidRPr="00596FA9">
              <w:rPr>
                <w:sz w:val="22"/>
                <w:szCs w:val="22"/>
              </w:rPr>
              <w:t>Medical Social Services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113" w:rsidRPr="00596FA9" w:rsidRDefault="00991113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ind w:left="360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113" w:rsidRPr="00596FA9" w:rsidRDefault="00991113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ind w:left="360"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A00D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78"/>
        </w:trPr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 xml:space="preserve">Adult Day Health Care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D9F" w:rsidRPr="00596FA9" w:rsidRDefault="00A00D9F" w:rsidP="00A00D9F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A00D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78"/>
        </w:trPr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>Personal Care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D9F" w:rsidRPr="00596FA9" w:rsidRDefault="00A00D9F" w:rsidP="00A00D9F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A00D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59"/>
        </w:trPr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8048BC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 xml:space="preserve">DME, including Medical//Surgical Supplies, </w:t>
            </w:r>
            <w:r w:rsidRPr="00596FA9">
              <w:rPr>
                <w:sz w:val="22"/>
                <w:szCs w:val="22"/>
              </w:rPr>
              <w:t xml:space="preserve">Enteral and Parenteral Formula#, and Hearing Aid Batteries, </w:t>
            </w:r>
            <w:r w:rsidRPr="00596FA9">
              <w:rPr>
                <w:bCs/>
                <w:sz w:val="22"/>
                <w:szCs w:val="22"/>
              </w:rPr>
              <w:t>Prosthetics, Orthotics and Orthopedic Footwear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Default="00A00D9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  <w:p w:rsidR="00A00D9F" w:rsidRDefault="00A00D9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  <w:p w:rsidR="00A00D9F" w:rsidRPr="00596FA9" w:rsidRDefault="00A00D9F" w:rsidP="00A00D9F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A00D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20"/>
        </w:trPr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>Personal Emergency Response System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A00D9F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A00D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14"/>
        </w:trPr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>Non-emergent Transportation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A00D9F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A00D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41"/>
        </w:trPr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/>
                <w:strike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>Podiatry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A00D9F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A00D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12"/>
        </w:trPr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>Dentistry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A00D9F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A00D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60"/>
        </w:trPr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>Optometry/Eyeglasses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A00D9F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A00D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69"/>
        </w:trPr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sz w:val="22"/>
                <w:szCs w:val="22"/>
              </w:rPr>
            </w:pPr>
            <w:r w:rsidRPr="00596FA9">
              <w:rPr>
                <w:sz w:val="22"/>
                <w:szCs w:val="22"/>
              </w:rPr>
              <w:t xml:space="preserve">PT, OT, SP or other therapies provided in a setting other than a home. Limited to 20 visits of each therapy type per calendar year, except for children under 21 and the developmentally disabled. </w:t>
            </w:r>
            <w:r w:rsidRPr="00376BB7">
              <w:rPr>
                <w:b/>
                <w:sz w:val="22"/>
                <w:szCs w:val="22"/>
              </w:rPr>
              <w:t>MLTC plan may authorize additional visits.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A00D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69"/>
        </w:trPr>
        <w:tc>
          <w:tcPr>
            <w:tcW w:w="53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>Audiology/Hearing Aids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A00D9F" w:rsidRPr="00596FA9" w:rsidRDefault="00A00D9F" w:rsidP="00A00D9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trike/>
                <w:sz w:val="22"/>
                <w:szCs w:val="22"/>
              </w:rPr>
            </w:pPr>
          </w:p>
        </w:tc>
      </w:tr>
      <w:tr w:rsidR="00A00D9F" w:rsidRPr="00596FA9" w:rsidTr="00A00D9F">
        <w:trPr>
          <w:cantSplit/>
          <w:trHeight w:val="257"/>
        </w:trPr>
        <w:tc>
          <w:tcPr>
            <w:tcW w:w="5337" w:type="dxa"/>
            <w:gridSpan w:val="2"/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sz w:val="22"/>
                <w:szCs w:val="22"/>
              </w:rPr>
            </w:pPr>
            <w:r w:rsidRPr="00596FA9">
              <w:rPr>
                <w:sz w:val="22"/>
                <w:szCs w:val="22"/>
              </w:rPr>
              <w:t>Respiratory Therapy</w:t>
            </w:r>
          </w:p>
        </w:tc>
        <w:tc>
          <w:tcPr>
            <w:tcW w:w="360" w:type="dxa"/>
          </w:tcPr>
          <w:p w:rsidR="00A00D9F" w:rsidRPr="00596FA9" w:rsidRDefault="00A00D9F" w:rsidP="00A00D9F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sz w:val="22"/>
                <w:szCs w:val="22"/>
              </w:rPr>
            </w:pPr>
          </w:p>
        </w:tc>
        <w:tc>
          <w:tcPr>
            <w:tcW w:w="4735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A00D9F" w:rsidRPr="00596FA9" w:rsidTr="00A00D9F">
        <w:trPr>
          <w:cantSplit/>
          <w:trHeight w:val="314"/>
        </w:trPr>
        <w:tc>
          <w:tcPr>
            <w:tcW w:w="5337" w:type="dxa"/>
            <w:gridSpan w:val="2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6FA9">
              <w:rPr>
                <w:sz w:val="22"/>
                <w:szCs w:val="22"/>
              </w:rPr>
              <w:t>Nutrition</w:t>
            </w:r>
          </w:p>
        </w:tc>
        <w:tc>
          <w:tcPr>
            <w:tcW w:w="360" w:type="dxa"/>
          </w:tcPr>
          <w:p w:rsidR="00A00D9F" w:rsidRPr="00596FA9" w:rsidRDefault="00A00D9F" w:rsidP="00A00D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35" w:type="dxa"/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A00D9F">
        <w:trPr>
          <w:cantSplit/>
          <w:trHeight w:val="320"/>
        </w:trPr>
        <w:tc>
          <w:tcPr>
            <w:tcW w:w="5337" w:type="dxa"/>
            <w:gridSpan w:val="2"/>
            <w:tcBorders>
              <w:bottom w:val="nil"/>
            </w:tcBorders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6FA9">
              <w:rPr>
                <w:sz w:val="22"/>
                <w:szCs w:val="22"/>
              </w:rPr>
              <w:t>Private Duty Nursing</w:t>
            </w:r>
          </w:p>
        </w:tc>
        <w:tc>
          <w:tcPr>
            <w:tcW w:w="360" w:type="dxa"/>
            <w:tcBorders>
              <w:bottom w:val="nil"/>
            </w:tcBorders>
          </w:tcPr>
          <w:p w:rsidR="00A00D9F" w:rsidRPr="00596FA9" w:rsidRDefault="00A00D9F" w:rsidP="00A00D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35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00D9F" w:rsidRPr="00596FA9" w:rsidTr="00A00D9F">
        <w:trPr>
          <w:cantSplit/>
          <w:trHeight w:val="320"/>
        </w:trPr>
        <w:tc>
          <w:tcPr>
            <w:tcW w:w="5337" w:type="dxa"/>
            <w:gridSpan w:val="2"/>
            <w:tcBorders>
              <w:bottom w:val="nil"/>
            </w:tcBorders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6FA9">
              <w:rPr>
                <w:sz w:val="22"/>
                <w:szCs w:val="22"/>
              </w:rPr>
              <w:t>Consumer Directed Personal Assistance Services</w:t>
            </w:r>
          </w:p>
        </w:tc>
        <w:tc>
          <w:tcPr>
            <w:tcW w:w="360" w:type="dxa"/>
            <w:tcBorders>
              <w:bottom w:val="nil"/>
            </w:tcBorders>
          </w:tcPr>
          <w:p w:rsidR="00A00D9F" w:rsidRPr="00596FA9" w:rsidRDefault="00A00D9F" w:rsidP="00A00D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35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00D9F" w:rsidRPr="00596FA9" w:rsidTr="00A00D9F">
        <w:trPr>
          <w:cantSplit/>
          <w:trHeight w:val="338"/>
        </w:trPr>
        <w:tc>
          <w:tcPr>
            <w:tcW w:w="5337" w:type="dxa"/>
            <w:gridSpan w:val="2"/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>Home Delivered or Congregate Meals</w:t>
            </w:r>
          </w:p>
        </w:tc>
        <w:tc>
          <w:tcPr>
            <w:tcW w:w="360" w:type="dxa"/>
          </w:tcPr>
          <w:p w:rsidR="00A00D9F" w:rsidRPr="00596FA9" w:rsidRDefault="00A00D9F" w:rsidP="00A00D9F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4735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00D9F" w:rsidRPr="00596FA9" w:rsidTr="00A00D9F">
        <w:trPr>
          <w:cantSplit/>
          <w:trHeight w:val="305"/>
        </w:trPr>
        <w:tc>
          <w:tcPr>
            <w:tcW w:w="5337" w:type="dxa"/>
            <w:gridSpan w:val="2"/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>Social Day Care</w:t>
            </w:r>
          </w:p>
        </w:tc>
        <w:tc>
          <w:tcPr>
            <w:tcW w:w="360" w:type="dxa"/>
          </w:tcPr>
          <w:p w:rsidR="00A00D9F" w:rsidRPr="00596FA9" w:rsidRDefault="00A00D9F" w:rsidP="00A00D9F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4735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00D9F" w:rsidRPr="00596FA9" w:rsidTr="00A00D9F">
        <w:trPr>
          <w:cantSplit/>
          <w:trHeight w:val="206"/>
        </w:trPr>
        <w:tc>
          <w:tcPr>
            <w:tcW w:w="5337" w:type="dxa"/>
            <w:gridSpan w:val="2"/>
            <w:tcBorders>
              <w:right w:val="nil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>Social and Environmental Supports</w:t>
            </w:r>
          </w:p>
        </w:tc>
        <w:tc>
          <w:tcPr>
            <w:tcW w:w="360" w:type="dxa"/>
            <w:tcBorders>
              <w:right w:val="nil"/>
            </w:tcBorders>
          </w:tcPr>
          <w:p w:rsidR="00A00D9F" w:rsidRPr="00596FA9" w:rsidRDefault="00A00D9F" w:rsidP="00A00D9F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4735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596FA9" w:rsidRPr="00596FA9" w:rsidRDefault="00596FA9" w:rsidP="00596FA9">
      <w:pPr>
        <w:widowControl/>
        <w:autoSpaceDE/>
        <w:autoSpaceDN/>
        <w:adjustRightInd/>
        <w:ind w:left="1440" w:hanging="1240"/>
        <w:rPr>
          <w:sz w:val="18"/>
          <w:szCs w:val="20"/>
          <w:vertAlign w:val="superscript"/>
        </w:rPr>
      </w:pPr>
    </w:p>
    <w:p w:rsidR="00596FA9" w:rsidRPr="00596FA9" w:rsidRDefault="00596FA9" w:rsidP="00596FA9">
      <w:pPr>
        <w:widowControl/>
        <w:autoSpaceDE/>
        <w:autoSpaceDN/>
        <w:adjustRightInd/>
        <w:spacing w:line="276" w:lineRule="auto"/>
        <w:ind w:left="1440" w:hanging="1980"/>
        <w:rPr>
          <w:sz w:val="18"/>
          <w:szCs w:val="18"/>
        </w:rPr>
      </w:pPr>
      <w:bookmarkStart w:id="0" w:name="_GoBack"/>
      <w:r w:rsidRPr="00596FA9">
        <w:rPr>
          <w:sz w:val="18"/>
          <w:szCs w:val="20"/>
          <w:vertAlign w:val="superscript"/>
        </w:rPr>
        <w:footnoteReference w:customMarkFollows="1" w:id="1"/>
        <w:t>1</w:t>
      </w:r>
      <w:r w:rsidRPr="00596FA9">
        <w:rPr>
          <w:sz w:val="18"/>
          <w:szCs w:val="20"/>
        </w:rPr>
        <w:t xml:space="preserve"> </w:t>
      </w:r>
      <w:r w:rsidRPr="00596FA9">
        <w:rPr>
          <w:sz w:val="18"/>
          <w:szCs w:val="18"/>
        </w:rPr>
        <w:t xml:space="preserve">The capitation payment includes applicable Medicare coinsurance and deductibles for benefit package </w:t>
      </w:r>
      <w:bookmarkEnd w:id="0"/>
      <w:r w:rsidRPr="00596FA9">
        <w:rPr>
          <w:sz w:val="18"/>
          <w:szCs w:val="18"/>
        </w:rPr>
        <w:t xml:space="preserve">services </w:t>
      </w:r>
    </w:p>
    <w:p w:rsidR="00596FA9" w:rsidRPr="00596FA9" w:rsidRDefault="00596FA9" w:rsidP="00596FA9">
      <w:pPr>
        <w:widowControl/>
        <w:autoSpaceDE/>
        <w:autoSpaceDN/>
        <w:adjustRightInd/>
        <w:spacing w:line="276" w:lineRule="auto"/>
        <w:ind w:left="-450" w:hanging="90"/>
        <w:rPr>
          <w:sz w:val="18"/>
          <w:szCs w:val="18"/>
        </w:rPr>
      </w:pPr>
      <w:r w:rsidRPr="00596FA9">
        <w:rPr>
          <w:sz w:val="18"/>
          <w:szCs w:val="18"/>
          <w:vertAlign w:val="superscript"/>
        </w:rPr>
        <w:t>2</w:t>
      </w:r>
      <w:r w:rsidRPr="00596FA9">
        <w:rPr>
          <w:sz w:val="18"/>
          <w:szCs w:val="18"/>
        </w:rPr>
        <w:t xml:space="preserve"> Any of the services listed in this column, when provided in a diagnostic and treatment center, would be included in and covered by the capitation payment.</w:t>
      </w:r>
    </w:p>
    <w:p w:rsidR="00596FA9" w:rsidRPr="00596FA9" w:rsidRDefault="00596FA9" w:rsidP="00596FA9">
      <w:pPr>
        <w:widowControl/>
        <w:autoSpaceDE/>
        <w:autoSpaceDN/>
        <w:adjustRightInd/>
        <w:spacing w:line="276" w:lineRule="auto"/>
        <w:ind w:left="1440" w:hanging="1980"/>
        <w:rPr>
          <w:sz w:val="18"/>
          <w:szCs w:val="18"/>
        </w:rPr>
      </w:pPr>
      <w:r w:rsidRPr="00596FA9">
        <w:rPr>
          <w:sz w:val="18"/>
          <w:szCs w:val="18"/>
          <w:vertAlign w:val="superscript"/>
        </w:rPr>
        <w:t xml:space="preserve">3 </w:t>
      </w:r>
      <w:r w:rsidRPr="00596FA9">
        <w:rPr>
          <w:sz w:val="18"/>
          <w:szCs w:val="18"/>
        </w:rPr>
        <w:t xml:space="preserve">Includes nurse practitioners and physician assistants acting as “physician extenders”. </w:t>
      </w:r>
    </w:p>
    <w:p w:rsidR="00596FA9" w:rsidRPr="00596FA9" w:rsidRDefault="00596FA9" w:rsidP="00596FA9">
      <w:pPr>
        <w:widowControl/>
        <w:autoSpaceDE/>
        <w:autoSpaceDN/>
        <w:adjustRightInd/>
        <w:spacing w:line="276" w:lineRule="auto"/>
        <w:ind w:left="270" w:hanging="810"/>
        <w:jc w:val="both"/>
        <w:rPr>
          <w:sz w:val="18"/>
          <w:szCs w:val="18"/>
        </w:rPr>
      </w:pPr>
      <w:r w:rsidRPr="00596FA9">
        <w:rPr>
          <w:sz w:val="18"/>
          <w:szCs w:val="18"/>
        </w:rPr>
        <w:t># Enteral formula limited to nasogastric, jejunostomy, or gastrostomy tube feeding; or treatment of an inborn error of metabolism</w:t>
      </w:r>
    </w:p>
    <w:p w:rsidR="00596FA9" w:rsidRPr="00596FA9" w:rsidRDefault="00596FA9" w:rsidP="00596FA9">
      <w:pPr>
        <w:widowControl/>
        <w:autoSpaceDE/>
        <w:autoSpaceDN/>
        <w:adjustRightInd/>
        <w:spacing w:line="276" w:lineRule="auto"/>
        <w:ind w:left="-360" w:hanging="180"/>
        <w:rPr>
          <w:sz w:val="18"/>
          <w:szCs w:val="18"/>
        </w:rPr>
      </w:pPr>
    </w:p>
    <w:tbl>
      <w:tblPr>
        <w:tblpPr w:leftFromText="180" w:rightFromText="180" w:vertAnchor="page" w:horzAnchor="margin" w:tblpXSpec="center" w:tblpY="1711"/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5"/>
        <w:gridCol w:w="353"/>
        <w:gridCol w:w="5358"/>
      </w:tblGrid>
      <w:tr w:rsidR="00596FA9" w:rsidTr="00376BB7">
        <w:trPr>
          <w:trHeight w:val="440"/>
        </w:trPr>
        <w:tc>
          <w:tcPr>
            <w:tcW w:w="11196" w:type="dxa"/>
            <w:gridSpan w:val="3"/>
          </w:tcPr>
          <w:p w:rsidR="00596FA9" w:rsidRDefault="00596FA9" w:rsidP="00596FA9">
            <w:pPr>
              <w:widowControl/>
              <w:tabs>
                <w:tab w:val="left" w:pos="990"/>
                <w:tab w:val="left" w:pos="1080"/>
                <w:tab w:val="left" w:pos="3600"/>
              </w:tabs>
              <w:autoSpaceDE/>
              <w:autoSpaceDN/>
              <w:adjustRightInd/>
              <w:ind w:left="9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lastRenderedPageBreak/>
              <w:t>M</w:t>
            </w:r>
            <w:r w:rsidRPr="00596FA9">
              <w:rPr>
                <w:b/>
                <w:sz w:val="28"/>
                <w:szCs w:val="28"/>
              </w:rPr>
              <w:t>anaged Long Term Care Plan Non-Covered Services</w:t>
            </w:r>
          </w:p>
        </w:tc>
      </w:tr>
      <w:tr w:rsidR="00A00D9F" w:rsidRPr="00596FA9" w:rsidTr="00376BB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611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spacing w:before="120" w:after="120"/>
              <w:ind w:left="90"/>
              <w:outlineLvl w:val="6"/>
              <w:rPr>
                <w:b/>
                <w:bCs/>
                <w:sz w:val="22"/>
                <w:szCs w:val="22"/>
              </w:rPr>
            </w:pPr>
            <w:r w:rsidRPr="00596FA9">
              <w:rPr>
                <w:b/>
                <w:bCs/>
                <w:sz w:val="22"/>
                <w:szCs w:val="22"/>
              </w:rPr>
              <w:t xml:space="preserve">Excluded From </w:t>
            </w:r>
            <w:r w:rsidRPr="00596FA9">
              <w:rPr>
                <w:b/>
                <w:bCs/>
                <w:sz w:val="22"/>
                <w:szCs w:val="22"/>
                <w:shd w:val="clear" w:color="auto" w:fill="E7E6E6"/>
              </w:rPr>
              <w:t>The Capitation; Can Be Billed Fee-For-Service</w:t>
            </w:r>
            <w:r w:rsidRPr="00596FA9">
              <w:rPr>
                <w:b/>
                <w:bCs/>
                <w:sz w:val="22"/>
                <w:szCs w:val="22"/>
                <w:shd w:val="pct25" w:color="000000" w:fill="FFFFFF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0D9F" w:rsidRPr="00596FA9" w:rsidRDefault="00991113" w:rsidP="00991113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spacing w:before="120" w:after="120"/>
              <w:ind w:left="-74"/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991113">
              <w:rPr>
                <w:rFonts w:cs="Aharoni"/>
                <w:bCs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√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00D9F" w:rsidRPr="00596FA9" w:rsidRDefault="00991113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spacing w:before="120" w:after="120"/>
              <w:ind w:left="72"/>
              <w:outlineLvl w:val="6"/>
              <w:rPr>
                <w:b/>
                <w:bCs/>
                <w:sz w:val="22"/>
                <w:szCs w:val="22"/>
              </w:rPr>
            </w:pPr>
            <w:r w:rsidRPr="00596FA9">
              <w:rPr>
                <w:b/>
                <w:bCs/>
                <w:sz w:val="22"/>
                <w:szCs w:val="22"/>
              </w:rPr>
              <w:t>For Each Service, Indicate The Respective Roles of MLTC Care Coordinator and the Health Home Care Manager</w:t>
            </w:r>
          </w:p>
        </w:tc>
      </w:tr>
      <w:tr w:rsidR="00A00D9F" w:rsidRPr="00596FA9" w:rsidTr="00376BB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3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>Inpatient Hospital Services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ind w:left="360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ind w:left="360"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376BB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12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>Outpatient Hospital Services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ind w:left="360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ind w:left="360"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376BB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887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>Physician Services including services</w:t>
            </w:r>
          </w:p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  <w:vertAlign w:val="superscript"/>
              </w:rPr>
            </w:pPr>
            <w:r w:rsidRPr="00596FA9">
              <w:rPr>
                <w:sz w:val="22"/>
                <w:szCs w:val="22"/>
              </w:rPr>
              <w:t>provided in an office setting, a clinic, a facility, or in the home.</w:t>
            </w:r>
            <w:r w:rsidRPr="00596FA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376BB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78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>Laboratory Services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376BB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78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>Radiology and Radioisotope Services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376BB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59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>Emergency Transportation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376BB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20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>Rural Health Clinic Services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376BB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14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>Chronic Renal Dialysis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376BB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41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>Mental Health Services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376BB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12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>Alcohol and Substance Abuse Services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376BB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60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376BB7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Family Planning Services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376BB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737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Default="00376BB7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Prescription and Non Prescription Drugs, Compound</w:t>
            </w:r>
          </w:p>
          <w:p w:rsidR="00376BB7" w:rsidRPr="00596FA9" w:rsidRDefault="00376BB7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Prescriptions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376BB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69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trike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376BB7">
        <w:trPr>
          <w:cantSplit/>
          <w:trHeight w:val="257"/>
        </w:trPr>
        <w:tc>
          <w:tcPr>
            <w:tcW w:w="5485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5358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A00D9F" w:rsidRPr="00596FA9" w:rsidTr="00376BB7">
        <w:trPr>
          <w:cantSplit/>
          <w:trHeight w:val="314"/>
        </w:trPr>
        <w:tc>
          <w:tcPr>
            <w:tcW w:w="5485" w:type="dxa"/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  <w:r w:rsidRPr="00596FA9">
              <w:rPr>
                <w:bCs/>
                <w:sz w:val="22"/>
                <w:szCs w:val="22"/>
              </w:rPr>
              <w:t>All other services listed in the Title XIX State Plan:  (list)</w:t>
            </w:r>
          </w:p>
        </w:tc>
        <w:tc>
          <w:tcPr>
            <w:tcW w:w="353" w:type="dxa"/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5358" w:type="dxa"/>
          </w:tcPr>
          <w:p w:rsidR="00A00D9F" w:rsidRPr="00596FA9" w:rsidRDefault="00A00D9F" w:rsidP="00596FA9">
            <w:pPr>
              <w:keepNext/>
              <w:widowControl/>
              <w:tabs>
                <w:tab w:val="left" w:pos="450"/>
                <w:tab w:val="left" w:pos="810"/>
                <w:tab w:val="left" w:pos="1170"/>
                <w:tab w:val="left" w:pos="1530"/>
                <w:tab w:val="left" w:pos="171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</w:tabs>
              <w:autoSpaceDE/>
              <w:autoSpaceDN/>
              <w:adjustRightInd/>
              <w:outlineLvl w:val="6"/>
              <w:rPr>
                <w:bCs/>
                <w:sz w:val="22"/>
                <w:szCs w:val="22"/>
              </w:rPr>
            </w:pPr>
          </w:p>
        </w:tc>
      </w:tr>
      <w:tr w:rsidR="00A00D9F" w:rsidRPr="00596FA9" w:rsidTr="00376BB7">
        <w:trPr>
          <w:cantSplit/>
          <w:trHeight w:val="320"/>
        </w:trPr>
        <w:tc>
          <w:tcPr>
            <w:tcW w:w="5485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8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00D9F" w:rsidRPr="00596FA9" w:rsidTr="00376BB7">
        <w:trPr>
          <w:cantSplit/>
          <w:trHeight w:val="320"/>
        </w:trPr>
        <w:tc>
          <w:tcPr>
            <w:tcW w:w="5485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8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00D9F" w:rsidRPr="00596FA9" w:rsidTr="00376BB7">
        <w:trPr>
          <w:cantSplit/>
          <w:trHeight w:val="266"/>
        </w:trPr>
        <w:tc>
          <w:tcPr>
            <w:tcW w:w="5485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8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00D9F" w:rsidRPr="00596FA9" w:rsidTr="00376BB7">
        <w:trPr>
          <w:cantSplit/>
          <w:trHeight w:val="338"/>
        </w:trPr>
        <w:tc>
          <w:tcPr>
            <w:tcW w:w="5485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8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00D9F" w:rsidRPr="00596FA9" w:rsidTr="00376BB7">
        <w:trPr>
          <w:cantSplit/>
          <w:trHeight w:val="305"/>
        </w:trPr>
        <w:tc>
          <w:tcPr>
            <w:tcW w:w="5485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8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00D9F" w:rsidRPr="00596FA9" w:rsidTr="00376BB7">
        <w:trPr>
          <w:cantSplit/>
          <w:trHeight w:val="206"/>
        </w:trPr>
        <w:tc>
          <w:tcPr>
            <w:tcW w:w="5485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8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00D9F" w:rsidRPr="00596FA9" w:rsidTr="00376BB7">
        <w:trPr>
          <w:cantSplit/>
          <w:trHeight w:val="206"/>
        </w:trPr>
        <w:tc>
          <w:tcPr>
            <w:tcW w:w="5485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8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00D9F" w:rsidRPr="00596FA9" w:rsidTr="00376BB7">
        <w:trPr>
          <w:cantSplit/>
          <w:trHeight w:val="206"/>
        </w:trPr>
        <w:tc>
          <w:tcPr>
            <w:tcW w:w="5485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8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00D9F" w:rsidRPr="00596FA9" w:rsidTr="00376BB7">
        <w:trPr>
          <w:cantSplit/>
          <w:trHeight w:val="206"/>
        </w:trPr>
        <w:tc>
          <w:tcPr>
            <w:tcW w:w="5485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8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00D9F" w:rsidRPr="00596FA9" w:rsidTr="00376BB7">
        <w:trPr>
          <w:cantSplit/>
          <w:trHeight w:val="206"/>
        </w:trPr>
        <w:tc>
          <w:tcPr>
            <w:tcW w:w="5485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8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00D9F" w:rsidRPr="00596FA9" w:rsidTr="00376BB7">
        <w:trPr>
          <w:cantSplit/>
          <w:trHeight w:val="206"/>
        </w:trPr>
        <w:tc>
          <w:tcPr>
            <w:tcW w:w="5485" w:type="dxa"/>
          </w:tcPr>
          <w:p w:rsidR="00A00D9F" w:rsidRPr="00596FA9" w:rsidRDefault="00A00D9F" w:rsidP="00A00D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6FA9">
              <w:rPr>
                <w:sz w:val="22"/>
                <w:szCs w:val="22"/>
              </w:rPr>
              <w:t>Other community supports: (list)</w:t>
            </w:r>
          </w:p>
        </w:tc>
        <w:tc>
          <w:tcPr>
            <w:tcW w:w="353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8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00D9F" w:rsidRPr="00596FA9" w:rsidTr="00376BB7">
        <w:trPr>
          <w:cantSplit/>
          <w:trHeight w:val="206"/>
        </w:trPr>
        <w:tc>
          <w:tcPr>
            <w:tcW w:w="5485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8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91113" w:rsidRPr="00596FA9" w:rsidTr="00376BB7">
        <w:trPr>
          <w:cantSplit/>
          <w:trHeight w:val="206"/>
        </w:trPr>
        <w:tc>
          <w:tcPr>
            <w:tcW w:w="5485" w:type="dxa"/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8" w:type="dxa"/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91113" w:rsidRPr="00596FA9" w:rsidTr="00376BB7">
        <w:trPr>
          <w:cantSplit/>
          <w:trHeight w:val="206"/>
        </w:trPr>
        <w:tc>
          <w:tcPr>
            <w:tcW w:w="5485" w:type="dxa"/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8" w:type="dxa"/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91113" w:rsidRPr="00596FA9" w:rsidTr="00376BB7">
        <w:trPr>
          <w:cantSplit/>
          <w:trHeight w:val="206"/>
        </w:trPr>
        <w:tc>
          <w:tcPr>
            <w:tcW w:w="5485" w:type="dxa"/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8" w:type="dxa"/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91113" w:rsidRPr="00596FA9" w:rsidTr="00376BB7">
        <w:trPr>
          <w:cantSplit/>
          <w:trHeight w:val="206"/>
        </w:trPr>
        <w:tc>
          <w:tcPr>
            <w:tcW w:w="5485" w:type="dxa"/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8" w:type="dxa"/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91113" w:rsidRPr="00596FA9" w:rsidTr="00376BB7">
        <w:trPr>
          <w:cantSplit/>
          <w:trHeight w:val="80"/>
        </w:trPr>
        <w:tc>
          <w:tcPr>
            <w:tcW w:w="5485" w:type="dxa"/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8" w:type="dxa"/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91113" w:rsidRPr="00596FA9" w:rsidTr="00376BB7">
        <w:trPr>
          <w:cantSplit/>
          <w:trHeight w:val="206"/>
        </w:trPr>
        <w:tc>
          <w:tcPr>
            <w:tcW w:w="5485" w:type="dxa"/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8" w:type="dxa"/>
          </w:tcPr>
          <w:p w:rsidR="00991113" w:rsidRPr="00596FA9" w:rsidRDefault="00991113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00D9F" w:rsidRPr="00596FA9" w:rsidTr="00376BB7">
        <w:trPr>
          <w:cantSplit/>
          <w:trHeight w:val="206"/>
        </w:trPr>
        <w:tc>
          <w:tcPr>
            <w:tcW w:w="5485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8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00D9F" w:rsidRPr="00596FA9" w:rsidTr="00376BB7">
        <w:trPr>
          <w:cantSplit/>
          <w:trHeight w:val="206"/>
        </w:trPr>
        <w:tc>
          <w:tcPr>
            <w:tcW w:w="5485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8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00D9F" w:rsidRPr="00596FA9" w:rsidTr="00376BB7">
        <w:trPr>
          <w:cantSplit/>
          <w:trHeight w:val="206"/>
        </w:trPr>
        <w:tc>
          <w:tcPr>
            <w:tcW w:w="5485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8" w:type="dxa"/>
          </w:tcPr>
          <w:p w:rsidR="00A00D9F" w:rsidRPr="00596FA9" w:rsidRDefault="00A00D9F" w:rsidP="00596FA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596FA9" w:rsidRPr="00CC754A" w:rsidRDefault="00596FA9" w:rsidP="00CC754A">
      <w:pPr>
        <w:widowControl/>
        <w:tabs>
          <w:tab w:val="left" w:pos="990"/>
          <w:tab w:val="left" w:pos="1080"/>
          <w:tab w:val="left" w:pos="3600"/>
        </w:tabs>
        <w:autoSpaceDE/>
        <w:autoSpaceDN/>
        <w:adjustRightInd/>
        <w:rPr>
          <w:b/>
          <w:sz w:val="28"/>
          <w:szCs w:val="28"/>
        </w:rPr>
      </w:pPr>
    </w:p>
    <w:sectPr w:rsidR="00596FA9" w:rsidRPr="00CC754A">
      <w:headerReference w:type="default" r:id="rId7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C7A" w:rsidRDefault="00616C7A" w:rsidP="00596FA9">
      <w:r>
        <w:separator/>
      </w:r>
    </w:p>
  </w:endnote>
  <w:endnote w:type="continuationSeparator" w:id="0">
    <w:p w:rsidR="00616C7A" w:rsidRDefault="00616C7A" w:rsidP="0059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C7A" w:rsidRDefault="00616C7A" w:rsidP="00596FA9">
      <w:r>
        <w:separator/>
      </w:r>
    </w:p>
  </w:footnote>
  <w:footnote w:type="continuationSeparator" w:id="0">
    <w:p w:rsidR="00616C7A" w:rsidRDefault="00616C7A" w:rsidP="00596FA9">
      <w:r>
        <w:continuationSeparator/>
      </w:r>
    </w:p>
  </w:footnote>
  <w:footnote w:id="1">
    <w:p w:rsidR="00596FA9" w:rsidRPr="004C79C3" w:rsidRDefault="00596FA9" w:rsidP="00596FA9">
      <w:pPr>
        <w:pStyle w:val="FootnoteText"/>
        <w:tabs>
          <w:tab w:val="left" w:pos="740"/>
        </w:tabs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B5" w:rsidRDefault="004D7AB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B48B8"/>
    <w:multiLevelType w:val="singleLevel"/>
    <w:tmpl w:val="F946BB2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A9"/>
    <w:rsid w:val="001B4BF7"/>
    <w:rsid w:val="00376BB7"/>
    <w:rsid w:val="003C4232"/>
    <w:rsid w:val="0046697B"/>
    <w:rsid w:val="00481E92"/>
    <w:rsid w:val="004D7AB1"/>
    <w:rsid w:val="00502843"/>
    <w:rsid w:val="00596FA9"/>
    <w:rsid w:val="00616C7A"/>
    <w:rsid w:val="0065517B"/>
    <w:rsid w:val="00687D4F"/>
    <w:rsid w:val="006903E9"/>
    <w:rsid w:val="008048BC"/>
    <w:rsid w:val="008C7F71"/>
    <w:rsid w:val="00991113"/>
    <w:rsid w:val="00A00D9F"/>
    <w:rsid w:val="00CC754A"/>
    <w:rsid w:val="00FA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AA68F-29EB-4CE7-B7FF-7604480F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F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FootnoteText">
    <w:name w:val="footnote text"/>
    <w:basedOn w:val="Normal"/>
    <w:link w:val="FootnoteTextChar"/>
    <w:rsid w:val="00596FA9"/>
    <w:pPr>
      <w:widowControl/>
      <w:autoSpaceDE/>
      <w:autoSpaceDN/>
      <w:adjustRightInd/>
    </w:pPr>
    <w:rPr>
      <w:rFonts w:ascii="Arial" w:hAnsi="Arial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596FA9"/>
    <w:rPr>
      <w:rFonts w:ascii="Arial" w:eastAsia="Times New Roman" w:hAnsi="Arial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A Astin</dc:creator>
  <cp:lastModifiedBy>Janice Gail Thompson</cp:lastModifiedBy>
  <cp:revision>2</cp:revision>
  <cp:lastPrinted>2014-11-17T19:58:00Z</cp:lastPrinted>
  <dcterms:created xsi:type="dcterms:W3CDTF">2014-11-20T19:23:00Z</dcterms:created>
  <dcterms:modified xsi:type="dcterms:W3CDTF">2014-11-20T19:23:00Z</dcterms:modified>
</cp:coreProperties>
</file>